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rFonts w:ascii="Times New Roman"/>
          <w:sz w:val="17"/>
        </w:rPr>
      </w:pPr>
    </w:p>
    <w:p>
      <w:pPr>
        <w:pStyle w:val="2"/>
        <w:spacing w:before="66"/>
        <w:ind w:left="3862" w:right="3860" w:firstLine="0"/>
        <w:jc w:val="center"/>
      </w:pPr>
      <w:bookmarkStart w:id="0" w:name="_GoBack"/>
      <w:r>
        <w:t>教师满意率测评</w:t>
      </w:r>
    </w:p>
    <w:bookmarkEnd w:id="0"/>
    <w:p>
      <w:pPr>
        <w:pStyle w:val="3"/>
        <w:spacing w:before="10"/>
        <w:ind w:left="0"/>
        <w:rPr>
          <w:b/>
        </w:rPr>
      </w:pPr>
    </w:p>
    <w:p>
      <w:pPr>
        <w:pStyle w:val="3"/>
        <w:spacing w:line="242" w:lineRule="auto"/>
        <w:ind w:right="110"/>
      </w:pPr>
      <w:r>
        <w:rPr>
          <w:spacing w:val="-1"/>
        </w:rPr>
        <w:t>测评时间：</w:t>
      </w:r>
      <w:r>
        <w:rPr>
          <w:rFonts w:ascii="Calibri" w:hAnsi="Calibri" w:eastAsia="Calibri"/>
          <w:spacing w:val="-5"/>
        </w:rPr>
        <w:t>20</w:t>
      </w:r>
      <w:r>
        <w:rPr>
          <w:rFonts w:hint="eastAsia" w:ascii="Calibri" w:hAnsi="Calibri"/>
          <w:spacing w:val="-5"/>
          <w:lang w:val="en-US" w:eastAsia="zh-CN"/>
        </w:rPr>
        <w:t>21</w:t>
      </w:r>
      <w:r>
        <w:rPr>
          <w:spacing w:val="-30"/>
        </w:rPr>
        <w:t xml:space="preserve">年 </w:t>
      </w:r>
      <w:r>
        <w:rPr>
          <w:rFonts w:ascii="Calibri" w:hAnsi="Calibri" w:eastAsia="Calibri"/>
        </w:rPr>
        <w:t xml:space="preserve">5 </w:t>
      </w:r>
      <w:r>
        <w:rPr>
          <w:spacing w:val="-30"/>
        </w:rPr>
        <w:t xml:space="preserve">月 </w:t>
      </w:r>
      <w:r>
        <w:rPr>
          <w:rFonts w:ascii="Calibri" w:hAnsi="Calibri" w:eastAsia="Calibri"/>
        </w:rPr>
        <w:t xml:space="preserve">25 </w:t>
      </w:r>
      <w:r>
        <w:rPr>
          <w:spacing w:val="-30"/>
        </w:rPr>
        <w:t xml:space="preserve">日 </w:t>
      </w:r>
      <w:r>
        <w:rPr>
          <w:rFonts w:ascii="Calibri" w:hAnsi="Calibri" w:eastAsia="Calibri"/>
        </w:rPr>
        <w:t>8:00</w:t>
      </w:r>
      <w:r>
        <w:t>——</w:t>
      </w:r>
      <w:r>
        <w:rPr>
          <w:rFonts w:ascii="Calibri" w:hAnsi="Calibri" w:eastAsia="Calibri"/>
        </w:rPr>
        <w:t xml:space="preserve">5 </w:t>
      </w:r>
      <w:r>
        <w:rPr>
          <w:spacing w:val="-31"/>
        </w:rPr>
        <w:t xml:space="preserve">月 </w:t>
      </w:r>
      <w:r>
        <w:rPr>
          <w:rFonts w:ascii="Calibri" w:hAnsi="Calibri" w:eastAsia="Calibri"/>
        </w:rPr>
        <w:t xml:space="preserve">31 </w:t>
      </w:r>
      <w:r>
        <w:rPr>
          <w:spacing w:val="-30"/>
        </w:rPr>
        <w:t xml:space="preserve">日 </w:t>
      </w:r>
      <w:r>
        <w:rPr>
          <w:rFonts w:ascii="Calibri" w:hAnsi="Calibri" w:eastAsia="Calibri"/>
          <w:spacing w:val="-4"/>
        </w:rPr>
        <w:t>24:00</w:t>
      </w:r>
      <w:r>
        <w:rPr>
          <w:spacing w:val="-5"/>
        </w:rPr>
        <w:t>，过时系统将自动关闭。没有测评的学生下学期将不能选课。</w:t>
      </w:r>
    </w:p>
    <w:p>
      <w:pPr>
        <w:pStyle w:val="3"/>
        <w:spacing w:before="3"/>
      </w:pPr>
      <w:r>
        <w:t>如果发现任教教师信息有误，请及时与班主任联系。</w:t>
      </w:r>
    </w:p>
    <w:p>
      <w:pPr>
        <w:pStyle w:val="2"/>
        <w:numPr>
          <w:ilvl w:val="0"/>
          <w:numId w:val="1"/>
        </w:numPr>
        <w:tabs>
          <w:tab w:val="left" w:pos="537"/>
          <w:tab w:val="left" w:pos="538"/>
        </w:tabs>
        <w:spacing w:before="4" w:after="0" w:line="240" w:lineRule="auto"/>
        <w:ind w:left="537" w:right="0" w:hanging="421"/>
        <w:jc w:val="left"/>
      </w:pPr>
      <w:r>
        <w:t>用户登陆</w:t>
      </w:r>
    </w:p>
    <w:p>
      <w:pPr>
        <w:pStyle w:val="3"/>
        <w:spacing w:before="5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2197735</wp:posOffset>
            </wp:positionH>
            <wp:positionV relativeFrom="paragraph">
              <wp:posOffset>246380</wp:posOffset>
            </wp:positionV>
            <wp:extent cx="3070860" cy="188468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0574" cy="1884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打开学校校园网 </w:t>
      </w:r>
      <w:r>
        <w:fldChar w:fldCharType="begin"/>
      </w:r>
      <w:r>
        <w:instrText xml:space="preserve"> HYPERLINK "http://www.shsmly.com/" \h </w:instrText>
      </w:r>
      <w:r>
        <w:fldChar w:fldCharType="separate"/>
      </w:r>
      <w:r>
        <w:rPr>
          <w:rFonts w:ascii="Calibri" w:eastAsia="Calibri"/>
          <w:color w:val="0462C1"/>
          <w:u w:val="single" w:color="0462C1"/>
        </w:rPr>
        <w:t>http://www.shsmly.com</w:t>
      </w:r>
      <w:r>
        <w:rPr>
          <w:rFonts w:ascii="Calibri" w:eastAsia="Calibri"/>
          <w:color w:val="0462C1"/>
          <w:u w:val="single" w:color="0462C1"/>
        </w:rPr>
        <w:fldChar w:fldCharType="end"/>
      </w:r>
      <w:r>
        <w:rPr>
          <w:rFonts w:ascii="Calibri" w:eastAsia="Calibri"/>
          <w:color w:val="0462C1"/>
        </w:rPr>
        <w:t xml:space="preserve"> </w:t>
      </w:r>
      <w:r>
        <w:t>，在右下角找到教务管理综合系统</w:t>
      </w:r>
    </w:p>
    <w:p>
      <w:pPr>
        <w:pStyle w:val="3"/>
        <w:spacing w:before="5"/>
        <w:ind w:left="0"/>
        <w:rPr>
          <w:sz w:val="28"/>
        </w:rPr>
      </w:pPr>
    </w:p>
    <w:p>
      <w:pPr>
        <w:pStyle w:val="3"/>
        <w:spacing w:line="242" w:lineRule="auto"/>
        <w:ind w:right="4041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1562735</wp:posOffset>
            </wp:positionH>
            <wp:positionV relativeFrom="paragraph">
              <wp:posOffset>455930</wp:posOffset>
            </wp:positionV>
            <wp:extent cx="4342765" cy="165989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2735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用户名：学生使用</w:t>
      </w:r>
      <w:r>
        <w:rPr>
          <w:b/>
        </w:rPr>
        <w:t>身份证号</w:t>
      </w:r>
      <w:r>
        <w:t xml:space="preserve">登陆，如含英文请大写密码：初始密码为 </w:t>
      </w:r>
      <w:r>
        <w:rPr>
          <w:rFonts w:ascii="Calibri" w:eastAsia="Calibri"/>
        </w:rPr>
        <w:t>1</w:t>
      </w:r>
      <w:r>
        <w:t>，学生登陆后可修改密码</w:t>
      </w:r>
    </w:p>
    <w:p>
      <w:pPr>
        <w:pStyle w:val="2"/>
        <w:numPr>
          <w:ilvl w:val="0"/>
          <w:numId w:val="1"/>
        </w:numPr>
        <w:tabs>
          <w:tab w:val="left" w:pos="537"/>
          <w:tab w:val="left" w:pos="538"/>
        </w:tabs>
        <w:spacing w:before="71" w:after="0" w:line="240" w:lineRule="auto"/>
        <w:ind w:left="537" w:right="0" w:hanging="421"/>
        <w:jc w:val="left"/>
      </w:pPr>
      <w:r>
        <w:t>问卷评教</w:t>
      </w:r>
    </w:p>
    <w:p>
      <w:pPr>
        <w:spacing w:before="4" w:line="242" w:lineRule="auto"/>
        <w:ind w:left="117" w:right="124" w:firstLine="0"/>
        <w:jc w:val="left"/>
        <w:rPr>
          <w:sz w:val="24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1503680</wp:posOffset>
            </wp:positionH>
            <wp:positionV relativeFrom="paragraph">
              <wp:posOffset>427990</wp:posOffset>
            </wp:positionV>
            <wp:extent cx="4455795" cy="171894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5515" cy="1719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4"/>
        </w:rPr>
        <w:t xml:space="preserve">点击 </w:t>
      </w:r>
      <w:r>
        <w:rPr>
          <w:b/>
          <w:sz w:val="24"/>
        </w:rPr>
        <w:t>学习管理</w:t>
      </w:r>
      <w:r>
        <w:rPr>
          <w:rFonts w:ascii="Calibri" w:hAnsi="Calibri" w:eastAsia="Calibri"/>
          <w:b/>
          <w:sz w:val="24"/>
        </w:rPr>
        <w:t>-</w:t>
      </w:r>
      <w:r>
        <w:rPr>
          <w:b/>
          <w:spacing w:val="-1"/>
          <w:sz w:val="24"/>
        </w:rPr>
        <w:t xml:space="preserve">学生问卷测评 </w:t>
      </w:r>
      <w:r>
        <w:rPr>
          <w:spacing w:val="-2"/>
          <w:sz w:val="24"/>
        </w:rPr>
        <w:t>后，会显示该学生需要评教的课程，可依次对授课老师进</w:t>
      </w:r>
      <w:r>
        <w:rPr>
          <w:sz w:val="24"/>
        </w:rPr>
        <w:t>行评教，如下图，点击</w:t>
      </w:r>
      <w:r>
        <w:rPr>
          <w:rFonts w:ascii="Calibri" w:hAnsi="Calibri" w:eastAsia="Calibri"/>
          <w:sz w:val="24"/>
        </w:rPr>
        <w:t>“</w:t>
      </w:r>
      <w:r>
        <w:rPr>
          <w:b/>
          <w:sz w:val="24"/>
        </w:rPr>
        <w:t>进入评教</w:t>
      </w:r>
      <w:r>
        <w:rPr>
          <w:rFonts w:ascii="Calibri" w:hAnsi="Calibri" w:eastAsia="Calibri"/>
          <w:sz w:val="24"/>
        </w:rPr>
        <w:t>”</w:t>
      </w:r>
      <w:r>
        <w:rPr>
          <w:sz w:val="24"/>
        </w:rPr>
        <w:t>即可。</w:t>
      </w:r>
    </w:p>
    <w:p>
      <w:pPr>
        <w:pStyle w:val="3"/>
        <w:spacing w:before="26" w:line="242" w:lineRule="auto"/>
        <w:ind w:right="142"/>
      </w:pPr>
      <w:r>
        <w:t>进入评教后，会显示需要评教的问题，可依次对问卷进行打分，</w:t>
      </w:r>
      <w:r>
        <w:rPr>
          <w:rFonts w:ascii="Calibri" w:hAnsi="Calibri" w:eastAsia="Calibri"/>
        </w:rPr>
        <w:t>10</w:t>
      </w:r>
      <w:r>
        <w:rPr>
          <w:rFonts w:ascii="Calibri" w:hAnsi="Calibri" w:eastAsia="Calibri"/>
          <w:spacing w:val="3"/>
        </w:rPr>
        <w:t xml:space="preserve"> </w:t>
      </w:r>
      <w:r>
        <w:rPr>
          <w:spacing w:val="-2"/>
        </w:rPr>
        <w:t>个问题全部选完后点</w:t>
      </w:r>
      <w:r>
        <w:t>击</w:t>
      </w:r>
      <w:r>
        <w:rPr>
          <w:rFonts w:ascii="Calibri" w:hAnsi="Calibri" w:eastAsia="Calibri"/>
        </w:rPr>
        <w:t>“</w:t>
      </w:r>
      <w:r>
        <w:t>提交</w:t>
      </w:r>
      <w:r>
        <w:rPr>
          <w:rFonts w:ascii="Calibri" w:hAnsi="Calibri" w:eastAsia="Calibri"/>
        </w:rPr>
        <w:t>”</w:t>
      </w:r>
      <w:r>
        <w:t>按钮。如图为全部打分的状态。</w:t>
      </w:r>
    </w:p>
    <w:p>
      <w:pPr>
        <w:spacing w:after="0" w:line="242" w:lineRule="auto"/>
        <w:sectPr>
          <w:headerReference r:id="rId5" w:type="default"/>
          <w:footerReference r:id="rId6" w:type="default"/>
          <w:type w:val="continuous"/>
          <w:pgSz w:w="11910" w:h="16840"/>
          <w:pgMar w:top="1200" w:right="1300" w:bottom="1380" w:left="1160" w:header="884" w:footer="1195" w:gutter="0"/>
          <w:pgNumType w:start="1"/>
          <w:cols w:space="720" w:num="1"/>
        </w:sectPr>
      </w:pPr>
    </w:p>
    <w:p>
      <w:pPr>
        <w:pStyle w:val="3"/>
        <w:ind w:left="1036"/>
        <w:rPr>
          <w:sz w:val="20"/>
        </w:rPr>
      </w:pPr>
      <w:r>
        <w:rPr>
          <w:sz w:val="20"/>
        </w:rPr>
        <w:drawing>
          <wp:inline distT="0" distB="0" distL="0" distR="0">
            <wp:extent cx="4618990" cy="207454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9495" cy="207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115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1337310</wp:posOffset>
            </wp:positionH>
            <wp:positionV relativeFrom="paragraph">
              <wp:posOffset>325755</wp:posOffset>
            </wp:positionV>
            <wp:extent cx="4785995" cy="226060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5938" cy="2260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提交后，会提示</w:t>
      </w:r>
      <w:r>
        <w:rPr>
          <w:rFonts w:ascii="Calibri" w:hAnsi="Calibri" w:eastAsia="Calibri"/>
        </w:rPr>
        <w:t>“</w:t>
      </w:r>
      <w:r>
        <w:t>你确定要现在提交问卷吗</w:t>
      </w:r>
      <w:r>
        <w:rPr>
          <w:rFonts w:ascii="Calibri" w:hAnsi="Calibri" w:eastAsia="Calibri"/>
        </w:rPr>
        <w:t>”</w:t>
      </w:r>
      <w:r>
        <w:t>，点击</w:t>
      </w:r>
      <w:r>
        <w:rPr>
          <w:rFonts w:ascii="Calibri" w:hAnsi="Calibri" w:eastAsia="Calibri"/>
        </w:rPr>
        <w:t>“</w:t>
      </w:r>
      <w:r>
        <w:t>确定</w:t>
      </w:r>
      <w:r>
        <w:rPr>
          <w:rFonts w:ascii="Calibri" w:hAnsi="Calibri" w:eastAsia="Calibri"/>
        </w:rPr>
        <w:t>”</w:t>
      </w:r>
      <w:r>
        <w:t>即可。</w:t>
      </w:r>
    </w:p>
    <w:p>
      <w:pPr>
        <w:pStyle w:val="3"/>
        <w:spacing w:before="68" w:after="97"/>
      </w:pPr>
      <w:r>
        <w:t>确定后，还会有提示意见部分还没有填，如果无需填写，继续点击</w:t>
      </w:r>
      <w:r>
        <w:rPr>
          <w:rFonts w:ascii="Calibri" w:hAnsi="Calibri" w:eastAsia="Calibri"/>
        </w:rPr>
        <w:t>“</w:t>
      </w:r>
      <w:r>
        <w:t>确定</w:t>
      </w:r>
      <w:r>
        <w:rPr>
          <w:rFonts w:ascii="Calibri" w:hAnsi="Calibri" w:eastAsia="Calibri"/>
        </w:rPr>
        <w:t>”</w:t>
      </w:r>
      <w:r>
        <w:t>。</w:t>
      </w:r>
    </w:p>
    <w:p>
      <w:pPr>
        <w:pStyle w:val="3"/>
        <w:ind w:left="945"/>
        <w:rPr>
          <w:sz w:val="20"/>
        </w:rPr>
      </w:pPr>
      <w:r>
        <w:rPr>
          <w:sz w:val="20"/>
        </w:rPr>
        <w:drawing>
          <wp:inline distT="0" distB="0" distL="0" distR="0">
            <wp:extent cx="4817745" cy="2284095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7901" cy="228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55" w:line="244" w:lineRule="auto"/>
        <w:ind w:right="142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1223010</wp:posOffset>
            </wp:positionH>
            <wp:positionV relativeFrom="paragraph">
              <wp:posOffset>481330</wp:posOffset>
            </wp:positionV>
            <wp:extent cx="4991735" cy="1104265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1667" cy="1104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提示</w:t>
      </w:r>
      <w:r>
        <w:rPr>
          <w:rFonts w:ascii="Calibri" w:hAnsi="Calibri" w:eastAsia="Calibri"/>
        </w:rPr>
        <w:t>“</w:t>
      </w:r>
      <w:r>
        <w:t>操作成功</w:t>
      </w:r>
      <w:r>
        <w:rPr>
          <w:rFonts w:ascii="Calibri" w:hAnsi="Calibri" w:eastAsia="Calibri"/>
        </w:rPr>
        <w:t>”</w:t>
      </w:r>
      <w:r>
        <w:t>，该门课程显示已评教状态说明已经完成评教，如需更改，也可点击</w:t>
      </w:r>
      <w:r>
        <w:rPr>
          <w:rFonts w:ascii="Calibri" w:hAnsi="Calibri" w:eastAsia="Calibri"/>
        </w:rPr>
        <w:t>“</w:t>
      </w:r>
      <w:r>
        <w:t>更新评教</w:t>
      </w:r>
      <w:r>
        <w:rPr>
          <w:rFonts w:ascii="Calibri" w:hAnsi="Calibri" w:eastAsia="Calibri"/>
        </w:rPr>
        <w:t>”</w:t>
      </w:r>
      <w:r>
        <w:t>。</w:t>
      </w:r>
    </w:p>
    <w:sectPr>
      <w:pgSz w:w="11910" w:h="16840"/>
      <w:pgMar w:top="1200" w:right="1300" w:bottom="1380" w:left="1160" w:header="884" w:footer="11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3681730</wp:posOffset>
              </wp:positionH>
              <wp:positionV relativeFrom="page">
                <wp:posOffset>9792970</wp:posOffset>
              </wp:positionV>
              <wp:extent cx="109220" cy="13970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89.9pt;margin-top:771.1pt;height:11pt;width:8.6pt;mso-position-horizontal-relative:page;mso-position-vertical-relative:page;z-index:-251653120;mso-width-relative:page;mso-height-relative:page;" filled="f" stroked="f" coordsize="21600,21600" o:gfxdata="UEsDBAoAAAAAAIdO4kAAAAAAAAAAAAAAAAAEAAAAZHJzL1BLAwQUAAAACACHTuJAGd/5wdsAAAAN&#10;AQAADwAAAGRycy9kb3ducmV2LnhtbE2PzU7DMBCE70i8g7VI3KjdqElJiFMhBCckRBoOHJ3YTazG&#10;6xC7P7w921M57sxo9ptyc3YjO5o5WI8SlgsBzGDntcVewlfz9vAILESFWo0ejYRfE2BT3d6UqtD+&#10;hLU5bmPPqARDoSQMMU4F56EbjFNh4SeD5O387FSkc+65ntWJyt3IEyEy7pRF+jCoybwMpttvD07C&#10;8zfWr/bno/2sd7Vtmlzge7aX8v5uKZ6ARXOO1zBc8AkdKmJq/QF1YKOEdJ0TeiQjXSUJMIqk+Zrm&#10;tRcpWyXAq5L/X1H9AVBLAwQUAAAACACHTuJAi7GrLrkBAABxAwAADgAAAGRycy9lMm9Eb2MueG1s&#10;rVPBjtMwEL0j8Q+W79RpV1rYqOlKqFqEhABp2Q9wHaexZHussdukPwB/wIkLd76r38HYbbqwXPbA&#10;xRnPjJ/fe+Msb0dn2V5jNOAbPp9VnGmvoDV+2/CHL3ev3nAWk/SttOB1ww868tvVyxfLIdR6AT3Y&#10;ViMjEB/rITS8TynUQkTVayfjDIL2VOwAnUy0xa1oUQ6E7qxYVNW1GADbgKB0jJRdn4r8jIjPAYSu&#10;M0qvQe2c9umEitrKRJJib0Lkq8K267RKn7ou6sRsw0lpKitdQvEmr2K1lPUWZeiNOlOQz6HwRJOT&#10;xtOlF6i1TJLt0PwD5YxCiNClmQInTkKKI6RiXj3x5r6XQRctZHUMF9Pj/4NVH/efkZm24deceelo&#10;4Mfv344/fh1/fmVX2Z4hxJq67gP1pfEtjPRopnykZFY9dujyl/QwqpO5h4u5ekxM5UPVzWJBFUWl&#10;+dXN66qYLx4PB4zpnQbHctBwpNkVS+X+Q0xEhFqnlnyXhztjbZmf9X8lqDFnRGZ+YpijNG7Gs5wN&#10;tAdSY997cjK/iinAKdhMwS6g2fZEp2gukDSJQub8avKo/9yXix//lN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Gd/5wdsAAAANAQAADwAAAAAAAAABACAAAAAiAAAAZHJzL2Rvd25yZXYueG1sUEsB&#10;AhQAFAAAAAgAh07iQIuxqy6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792480</wp:posOffset>
              </wp:positionH>
              <wp:positionV relativeFrom="page">
                <wp:posOffset>730885</wp:posOffset>
              </wp:positionV>
              <wp:extent cx="5888355" cy="0"/>
              <wp:effectExtent l="0" t="0" r="0" b="0"/>
              <wp:wrapNone/>
              <wp:docPr id="2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8355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margin-left:62.4pt;margin-top:57.55pt;height:0pt;width:463.65pt;mso-position-horizontal-relative:page;mso-position-vertical-relative:page;z-index:-251655168;mso-width-relative:page;mso-height-relative:page;" filled="f" stroked="t" coordsize="21600,21600" o:gfxdata="UEsDBAoAAAAAAIdO4kAAAAAAAAAAAAAAAAAEAAAAZHJzL1BLAwQUAAAACACHTuJAiWEk4tYAAAAM&#10;AQAADwAAAGRycy9kb3ducmV2LnhtbE2PwU7DMBBE70j8g7VI3KidiBaUxumhChfEAVI+YBubxGps&#10;R/G2Kf16thIS3GZ2R7Nvy83ZD+Jkp+Ri0JAtFAgb2mhc6DR87l4enkEkwmBwiMFq+LYJNtXtTYmF&#10;iXP4sKeGOsElIRWooScaCylT21uPaRFHG3j3FSePxHbqpJlw5nI/yFyplfToAl/ocbTb3raH5ug1&#10;NO9v8+r1cpnrp8ZhInJ9XW+1vr/L1BoE2TP9heGKz+hQMdM+HoNJYmCfPzI6sciWGYhrQi1zVvvf&#10;kaxK+f+J6gdQSwMEFAAAAAgAh07iQG1siVToAQAA2wMAAA4AAABkcnMvZTJvRG9jLnhtbK1TS44T&#10;MRDdI3EHy3vSSZig0EpnFhOGDYJIDAeo2O5uS/7J5aSTs3ANVmw4zlyDsjuTgWGTBb1wl13lV/Ve&#10;lVe3R2vYQUXU3jV8NplyppzwUruu4d8e7t8sOcMEToLxTjX8pJDfrl+/Wg2hVnPfeyNVZATisB5C&#10;w/uUQl1VKHplASc+KEfO1kcLibaxq2SEgdCtqebT6btq8FGG6IVCpNPN6ORnxHgNoG9bLdTGi71V&#10;Lo2oURlIRAl7HZCvS7Vtq0T60raoEjMNJ6aprJSE7F1eq/UK6i5C6LU4lwDXlPCCkwXtKOkFagMJ&#10;2D7qf6CsFtGjb9NEeFuNRIoixGI2faHN1x6CKlxIagwX0fH/wYrPh21kWjZ8zpkDSw1//P7j8ecv&#10;NsvaDAFrCrlz23jeYdjGTPTYRpv/RIEdi56ni57qmJigw8VyuXy7WHAmnnzV88UQMX1U3rJsNNxo&#10;l6lCDYdPmCgZhT6F5GPj2NDw97ObG4IDmruW+k2mDVQ7uq7cRW+0vNfG5BsYu92diewAuffly5QI&#10;96+wnGQD2I9xxTVORa9AfnCSpVMgVRw9Bp5LsEpyZhS9nWwRINQJtLkmklIbRxVkVUcds7Xz8kQ9&#10;2Ieou56UKMKXGOp5qfc8n3mo/twXpOc3uf4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WEk4tYA&#10;AAAMAQAADwAAAAAAAAABACAAAAAiAAAAZHJzL2Rvd25yZXYueG1sUEsBAhQAFAAAAAgAh07iQG1s&#10;iVToAQAA2wMAAA4AAAAAAAAAAQAgAAAAJQEAAGRycy9lMm9Eb2MueG1sUEsFBgAAAAAGAAYAWQEA&#10;AH8FAAAAAA==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5450205</wp:posOffset>
              </wp:positionH>
              <wp:positionV relativeFrom="page">
                <wp:posOffset>548640</wp:posOffset>
              </wp:positionV>
              <wp:extent cx="1226820" cy="16002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682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51" w:lineRule="exact"/>
                            <w:ind w:left="2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上海市商贸旅游学校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29.15pt;margin-top:43.2pt;height:12.6pt;width:96.6pt;mso-position-horizontal-relative:page;mso-position-vertical-relative:page;z-index:-251654144;mso-width-relative:page;mso-height-relative:page;" filled="f" stroked="f" coordsize="21600,21600" o:gfxdata="UEsDBAoAAAAAAIdO4kAAAAAAAAAAAAAAAAAEAAAAZHJzL1BLAwQUAAAACACHTuJA3TgPV9gAAAAL&#10;AQAADwAAAGRycy9kb3ducmV2LnhtbE2PTU+EMBCG7yb+h2ZMvLltVQgiZWOMnkyMLB48FtqFZukU&#10;affDf+/sSW/vZJ6880y1PvmJHewSXUAFciWAWeyDcTgo+GxfbwpgMWk0egpoFfzYCOv68qLSpQlH&#10;bOxhkwZGJRhLrWBMaS45j/1ovY6rMFuk3TYsXical4GbRR+p3E/8Voice+2QLox6ts+j7XebvVfw&#10;9IXNi/t+7z6abePa9kHgW75T6vpKikdgyZ7SHwxnfVKHmpy6sEcT2aSgyIo7Qink98DOgMhkBqyj&#10;JGUOvK74/x/qX1BLAwQUAAAACACHTuJAahzBDbgBAAByAwAADgAAAGRycy9lMm9Eb2MueG1srVPN&#10;jtMwEL4j8Q6W79RphKpV1HSlVbUrJARICw/gOnZjyX8au036AvAGnLhw57n6HIydpgvLZQ9cnPHM&#10;+Jv5vpmsb0dryFFC1N61dLmoKJFO+E67fUu/fL5/c0NJTNx13HgnW3qSkd5uXr9aD6GRte+96SQQ&#10;BHGxGUJL+5RCw1gUvbQ8LnyQDoPKg+UJr7BnHfAB0a1hdVWt2OChC+CFjBG92ylIL4jwEkCvlBZy&#10;68XBSpcmVJCGJ6QUex0i3ZRulZIifVQqykRMS5FpKicWQXuXT7ZZ82YPPPRaXFrgL2nhGSfLtcOi&#10;V6gtT5wcQP8DZbUAH71KC+Etm4gURZDFsnqmzWPPgyxcUOoYrqLH/wcrPhw/AdFdS99S4rjFgZ+/&#10;fzv/+HX++ZXUWZ4hxAazHgPmpfHOj7g0sz+iM7MeFdj8RT4E4yju6SquHBMR+VFdr25qDAmMLVdV&#10;hTbCs6fXAWJ6kN6SbLQUcHhFU358H9OUOqfkYs7fa2PKAI37y4GY2cNy61OL2Urjbrzw2fnuhHTM&#10;O4dS5rWYDZiN3WwcAuh9j+0U0gUSR1H6vqxNnvWf91L46VfZ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dOA9X2AAAAAsBAAAPAAAAAAAAAAEAIAAAACIAAABkcnMvZG93bnJldi54bWxQSwECFAAU&#10;AAAACACHTuJAahzBDbgBAAByAwAADgAAAAAAAAABACAAAAAn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51" w:lineRule="exact"/>
                      <w:ind w:left="2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上海市商贸旅游学校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537" w:hanging="420"/>
        <w:jc w:val="left"/>
      </w:pPr>
      <w:rPr>
        <w:rFonts w:hint="default" w:ascii="Calibri" w:hAnsi="Calibri" w:eastAsia="Calibri" w:cs="Calibri"/>
        <w:b/>
        <w:bCs/>
        <w:spacing w:val="-1"/>
        <w:w w:val="99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0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21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11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02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93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83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74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65" w:hanging="42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jOTIzNmI5N2VlZDYwY2VlM2YwMjI5MzcyZWUwZDkifQ=="/>
  </w:docVars>
  <w:rsids>
    <w:rsidRoot w:val="00000000"/>
    <w:rsid w:val="00165F04"/>
    <w:rsid w:val="039D7E77"/>
    <w:rsid w:val="12811A53"/>
    <w:rsid w:val="1BD31C8C"/>
    <w:rsid w:val="1E8D1598"/>
    <w:rsid w:val="1F6438A9"/>
    <w:rsid w:val="25AF6EC7"/>
    <w:rsid w:val="40DA7640"/>
    <w:rsid w:val="545230FF"/>
    <w:rsid w:val="55390726"/>
    <w:rsid w:val="59D92378"/>
    <w:rsid w:val="5C657A4A"/>
    <w:rsid w:val="65A945CC"/>
    <w:rsid w:val="71C00EFF"/>
    <w:rsid w:val="72A732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"/>
      <w:ind w:left="537" w:hanging="421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7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4"/>
      <w:ind w:left="537" w:hanging="421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372</Words>
  <Characters>405</Characters>
  <TotalTime>2</TotalTime>
  <ScaleCrop>false</ScaleCrop>
  <LinksUpToDate>false</LinksUpToDate>
  <CharactersWithSpaces>421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2019-12-24T08:02:00Z</dcterms:created>
  <dc:creator>yzsoft001</dc:creator>
  <cp:lastModifiedBy>Administrator</cp:lastModifiedBy>
  <dcterms:modified xsi:type="dcterms:W3CDTF">2022-08-19T09:33:24Z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2019-12-24T00:00:00Z</vt:filetime>
  </property>
  <property fmtid="{D5CDD505-2E9C-101B-9397-08002B2CF9AE}" pid="5" name="KSOProductBuildVer">
    <vt:lpwstr>2052-11.1.0.12302</vt:lpwstr>
  </property>
  <property fmtid="{D5CDD505-2E9C-101B-9397-08002B2CF9AE}" pid="6" name="ICV">
    <vt:lpwstr>E70CAF9EB917455080CE8E4C8BAE77E6</vt:lpwstr>
  </property>
</Properties>
</file>