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88" w:rsidRPr="00EE2288" w:rsidRDefault="00EE2288" w:rsidP="001B5DBD">
      <w:pPr>
        <w:spacing w:line="360" w:lineRule="auto"/>
        <w:jc w:val="center"/>
        <w:rPr>
          <w:b/>
          <w:sz w:val="32"/>
        </w:rPr>
      </w:pPr>
      <w:r w:rsidRPr="00EE2288">
        <w:rPr>
          <w:rFonts w:hint="eastAsia"/>
          <w:b/>
          <w:sz w:val="32"/>
        </w:rPr>
        <w:t>关于</w:t>
      </w:r>
      <w:r w:rsidRPr="00EE2288">
        <w:rPr>
          <w:rFonts w:hint="eastAsia"/>
          <w:b/>
          <w:sz w:val="32"/>
        </w:rPr>
        <w:t>202</w:t>
      </w:r>
      <w:r w:rsidR="00AE54BF">
        <w:rPr>
          <w:rFonts w:hint="eastAsia"/>
          <w:b/>
          <w:sz w:val="32"/>
        </w:rPr>
        <w:t>2</w:t>
      </w:r>
      <w:r w:rsidRPr="00EE2288">
        <w:rPr>
          <w:rFonts w:hint="eastAsia"/>
          <w:b/>
          <w:sz w:val="32"/>
        </w:rPr>
        <w:t>年度</w:t>
      </w:r>
      <w:r w:rsidR="00AE54BF">
        <w:rPr>
          <w:rFonts w:hint="eastAsia"/>
          <w:b/>
          <w:sz w:val="32"/>
        </w:rPr>
        <w:t>上海市商贸旅游学校</w:t>
      </w:r>
      <w:r w:rsidRPr="00EE2288">
        <w:rPr>
          <w:rFonts w:hint="eastAsia"/>
          <w:b/>
          <w:sz w:val="32"/>
        </w:rPr>
        <w:t>教育科学研究</w:t>
      </w:r>
      <w:r w:rsidR="00620342">
        <w:rPr>
          <w:rFonts w:hint="eastAsia"/>
          <w:b/>
          <w:sz w:val="32"/>
        </w:rPr>
        <w:t>项目</w:t>
      </w:r>
      <w:r w:rsidRPr="00EE2288">
        <w:rPr>
          <w:rFonts w:hint="eastAsia"/>
          <w:b/>
          <w:sz w:val="32"/>
        </w:rPr>
        <w:t>申报的通知</w:t>
      </w:r>
    </w:p>
    <w:p w:rsidR="00EE2288" w:rsidRPr="00EE2288" w:rsidRDefault="00EE2288" w:rsidP="001B5DBD">
      <w:pPr>
        <w:spacing w:line="360" w:lineRule="auto"/>
        <w:rPr>
          <w:sz w:val="24"/>
        </w:rPr>
      </w:pPr>
    </w:p>
    <w:p w:rsidR="00AE54BF" w:rsidRPr="00690983" w:rsidRDefault="00AE54BF" w:rsidP="00690983">
      <w:pPr>
        <w:spacing w:line="360" w:lineRule="auto"/>
        <w:ind w:firstLine="480"/>
        <w:rPr>
          <w:sz w:val="24"/>
        </w:rPr>
      </w:pPr>
      <w:r w:rsidRPr="00690983">
        <w:rPr>
          <w:sz w:val="24"/>
        </w:rPr>
        <w:t>为了引导和鼓励我</w:t>
      </w:r>
      <w:r w:rsidR="00EF3919" w:rsidRPr="00690983">
        <w:rPr>
          <w:rFonts w:hint="eastAsia"/>
          <w:sz w:val="24"/>
        </w:rPr>
        <w:t>校</w:t>
      </w:r>
      <w:r w:rsidRPr="00690983">
        <w:rPr>
          <w:sz w:val="24"/>
        </w:rPr>
        <w:t>教师积极参与教育教学研究和教育教学</w:t>
      </w:r>
      <w:r w:rsidR="00A91933" w:rsidRPr="00690983">
        <w:rPr>
          <w:sz w:val="24"/>
        </w:rPr>
        <w:t>改革，培养和造就一批具有较强教育教学能力与较高教育研究水平的骨干教师，促进</w:t>
      </w:r>
      <w:r w:rsidR="00A91933" w:rsidRPr="00690983">
        <w:rPr>
          <w:rFonts w:hint="eastAsia"/>
          <w:sz w:val="24"/>
        </w:rPr>
        <w:t>我校</w:t>
      </w:r>
      <w:r w:rsidR="00A91933" w:rsidRPr="00690983">
        <w:rPr>
          <w:sz w:val="24"/>
        </w:rPr>
        <w:t>教育质量的不断提高，我</w:t>
      </w:r>
      <w:r w:rsidR="00A91933" w:rsidRPr="00690983">
        <w:rPr>
          <w:rFonts w:hint="eastAsia"/>
          <w:sz w:val="24"/>
        </w:rPr>
        <w:t>校</w:t>
      </w:r>
      <w:r w:rsidRPr="00690983">
        <w:rPr>
          <w:sz w:val="24"/>
        </w:rPr>
        <w:t>将开展</w:t>
      </w:r>
      <w:r w:rsidR="00B6619A">
        <w:rPr>
          <w:rFonts w:hint="eastAsia"/>
          <w:sz w:val="24"/>
        </w:rPr>
        <w:t>2022</w:t>
      </w:r>
      <w:r w:rsidR="00B6619A">
        <w:rPr>
          <w:rFonts w:hint="eastAsia"/>
          <w:sz w:val="24"/>
        </w:rPr>
        <w:t>年度</w:t>
      </w:r>
      <w:r w:rsidRPr="00690983">
        <w:rPr>
          <w:sz w:val="24"/>
        </w:rPr>
        <w:t>教师教育教学课题的</w:t>
      </w:r>
      <w:r w:rsidR="00B6619A">
        <w:rPr>
          <w:rFonts w:hint="eastAsia"/>
          <w:sz w:val="24"/>
        </w:rPr>
        <w:t>申报</w:t>
      </w:r>
      <w:r w:rsidR="00B6619A">
        <w:rPr>
          <w:sz w:val="24"/>
        </w:rPr>
        <w:t>立项工作</w:t>
      </w:r>
      <w:r w:rsidR="00B6619A">
        <w:rPr>
          <w:rFonts w:hint="eastAsia"/>
          <w:sz w:val="24"/>
        </w:rPr>
        <w:t>，</w:t>
      </w:r>
      <w:r w:rsidR="00B6619A" w:rsidRPr="00EE2288">
        <w:rPr>
          <w:rFonts w:hint="eastAsia"/>
          <w:sz w:val="24"/>
        </w:rPr>
        <w:t>现将课题申报相关事宜通知如下：</w:t>
      </w:r>
    </w:p>
    <w:p w:rsidR="00DB77FC" w:rsidRPr="00FF1E6D" w:rsidRDefault="00EE2288" w:rsidP="00B6619A">
      <w:pPr>
        <w:spacing w:line="360" w:lineRule="auto"/>
        <w:ind w:firstLine="480"/>
        <w:rPr>
          <w:b/>
          <w:sz w:val="24"/>
        </w:rPr>
      </w:pPr>
      <w:r w:rsidRPr="00FF1E6D">
        <w:rPr>
          <w:rFonts w:hint="eastAsia"/>
          <w:b/>
          <w:sz w:val="24"/>
        </w:rPr>
        <w:t>一、</w:t>
      </w:r>
      <w:r w:rsidR="00DB77FC" w:rsidRPr="00FF1E6D">
        <w:rPr>
          <w:rFonts w:hint="eastAsia"/>
          <w:b/>
          <w:sz w:val="24"/>
        </w:rPr>
        <w:t>申报选题</w:t>
      </w:r>
    </w:p>
    <w:p w:rsidR="00201A59" w:rsidRPr="007F43B1" w:rsidRDefault="00EE2288" w:rsidP="00201A59">
      <w:pPr>
        <w:spacing w:line="360" w:lineRule="auto"/>
        <w:ind w:firstLine="480"/>
        <w:rPr>
          <w:sz w:val="24"/>
        </w:rPr>
      </w:pPr>
      <w:r w:rsidRPr="007F43B1">
        <w:rPr>
          <w:rFonts w:hint="eastAsia"/>
          <w:sz w:val="24"/>
        </w:rPr>
        <w:t>申报</w:t>
      </w:r>
      <w:r w:rsidR="004C3953" w:rsidRPr="007F43B1">
        <w:rPr>
          <w:rFonts w:hint="eastAsia"/>
          <w:sz w:val="24"/>
        </w:rPr>
        <w:t>上海市商贸旅游学校</w:t>
      </w:r>
      <w:r w:rsidR="004C3953" w:rsidRPr="007F43B1">
        <w:rPr>
          <w:rFonts w:hint="eastAsia"/>
          <w:sz w:val="24"/>
        </w:rPr>
        <w:t>2022</w:t>
      </w:r>
      <w:r w:rsidR="004C3953" w:rsidRPr="007F43B1">
        <w:rPr>
          <w:rFonts w:hint="eastAsia"/>
          <w:sz w:val="24"/>
        </w:rPr>
        <w:t>年度教育科学研究项目</w:t>
      </w:r>
      <w:r w:rsidRPr="007F43B1">
        <w:rPr>
          <w:rFonts w:hint="eastAsia"/>
          <w:sz w:val="24"/>
        </w:rPr>
        <w:t>应</w:t>
      </w:r>
      <w:r w:rsidR="00201A59" w:rsidRPr="007F43B1">
        <w:rPr>
          <w:rFonts w:hint="eastAsia"/>
          <w:sz w:val="24"/>
        </w:rPr>
        <w:t>以现代教育理念为指导，反映职教改革发展趋势，引领</w:t>
      </w:r>
      <w:r w:rsidR="00F463F5" w:rsidRPr="007F43B1">
        <w:rPr>
          <w:rFonts w:hint="eastAsia"/>
          <w:sz w:val="24"/>
        </w:rPr>
        <w:t>我校</w:t>
      </w:r>
      <w:r w:rsidR="00201A59" w:rsidRPr="007F43B1">
        <w:rPr>
          <w:rFonts w:hint="eastAsia"/>
          <w:sz w:val="24"/>
        </w:rPr>
        <w:t>课改方向，关注当前中等职业教育教学改革中的热点、重点和难点问题，突出应用性和实践性，且具有推广价值，建议选题方向如下：</w:t>
      </w:r>
    </w:p>
    <w:p w:rsidR="00DF15D2" w:rsidRPr="007F43B1" w:rsidRDefault="00DF15D2" w:rsidP="00201A59">
      <w:pPr>
        <w:spacing w:line="360" w:lineRule="auto"/>
        <w:ind w:firstLine="480"/>
        <w:rPr>
          <w:rFonts w:hint="eastAsia"/>
          <w:sz w:val="24"/>
        </w:rPr>
      </w:pPr>
      <w:r w:rsidRPr="007F43B1">
        <w:rPr>
          <w:rFonts w:hint="eastAsia"/>
          <w:sz w:val="24"/>
        </w:rPr>
        <w:t>（</w:t>
      </w:r>
      <w:r w:rsidRPr="007F43B1">
        <w:rPr>
          <w:rFonts w:hint="eastAsia"/>
          <w:sz w:val="24"/>
        </w:rPr>
        <w:t>1</w:t>
      </w:r>
      <w:r w:rsidRPr="007F43B1">
        <w:rPr>
          <w:rFonts w:hint="eastAsia"/>
          <w:sz w:val="24"/>
        </w:rPr>
        <w:t>）学校党建专题研究。围绕学校基层党组织建设引领学校发展，推动教育教学工作有序良性开展，探索党建工作积极引导党和国家各项教育方针政策在学校各项工作中有效落实</w:t>
      </w:r>
      <w:r w:rsidR="00C1186B" w:rsidRPr="007F43B1">
        <w:rPr>
          <w:rFonts w:hint="eastAsia"/>
          <w:sz w:val="24"/>
        </w:rPr>
        <w:t>的有效策略</w:t>
      </w:r>
      <w:r w:rsidRPr="007F43B1">
        <w:rPr>
          <w:rFonts w:hint="eastAsia"/>
          <w:sz w:val="24"/>
        </w:rPr>
        <w:t>。</w:t>
      </w:r>
    </w:p>
    <w:p w:rsidR="003A0C16" w:rsidRPr="007F43B1" w:rsidRDefault="003A0C16" w:rsidP="00201A59">
      <w:pPr>
        <w:spacing w:line="360" w:lineRule="auto"/>
        <w:ind w:firstLine="480"/>
        <w:rPr>
          <w:sz w:val="24"/>
        </w:rPr>
      </w:pPr>
      <w:r w:rsidRPr="007F43B1">
        <w:rPr>
          <w:rFonts w:hint="eastAsia"/>
          <w:sz w:val="24"/>
        </w:rPr>
        <w:t>（</w:t>
      </w:r>
      <w:r w:rsidRPr="007F43B1">
        <w:rPr>
          <w:rFonts w:hint="eastAsia"/>
          <w:sz w:val="24"/>
        </w:rPr>
        <w:t>2</w:t>
      </w:r>
      <w:r w:rsidRPr="007F43B1">
        <w:rPr>
          <w:rFonts w:hint="eastAsia"/>
          <w:sz w:val="24"/>
        </w:rPr>
        <w:t>）教育教学管理专题研究。</w:t>
      </w:r>
      <w:r w:rsidR="00463426" w:rsidRPr="007F43B1">
        <w:rPr>
          <w:rFonts w:hint="eastAsia"/>
          <w:sz w:val="24"/>
        </w:rPr>
        <w:t>围绕</w:t>
      </w:r>
      <w:r w:rsidR="00964EA3" w:rsidRPr="007F43B1">
        <w:rPr>
          <w:rFonts w:hint="eastAsia"/>
          <w:sz w:val="24"/>
        </w:rPr>
        <w:t>教育教学管理规律，聚焦科学的方法和途径，探索教育教学管理</w:t>
      </w:r>
      <w:r w:rsidR="00B24004" w:rsidRPr="007F43B1">
        <w:rPr>
          <w:rFonts w:hint="eastAsia"/>
          <w:sz w:val="24"/>
        </w:rPr>
        <w:t>模式</w:t>
      </w:r>
      <w:r w:rsidR="00964EA3" w:rsidRPr="007F43B1">
        <w:rPr>
          <w:rFonts w:hint="eastAsia"/>
          <w:sz w:val="24"/>
        </w:rPr>
        <w:t>的改革与创新。</w:t>
      </w:r>
    </w:p>
    <w:p w:rsidR="00201A59" w:rsidRPr="007F43B1" w:rsidRDefault="00201A59" w:rsidP="00201A59">
      <w:pPr>
        <w:spacing w:line="360" w:lineRule="auto"/>
        <w:ind w:firstLine="480"/>
        <w:rPr>
          <w:sz w:val="24"/>
        </w:rPr>
      </w:pPr>
      <w:r w:rsidRPr="007F43B1">
        <w:rPr>
          <w:rFonts w:hint="eastAsia"/>
          <w:sz w:val="24"/>
        </w:rPr>
        <w:t>（</w:t>
      </w:r>
      <w:r w:rsidR="003A0C16" w:rsidRPr="007F43B1">
        <w:rPr>
          <w:rFonts w:hint="eastAsia"/>
          <w:sz w:val="24"/>
        </w:rPr>
        <w:t>3</w:t>
      </w:r>
      <w:r w:rsidRPr="007F43B1">
        <w:rPr>
          <w:rFonts w:hint="eastAsia"/>
          <w:sz w:val="24"/>
        </w:rPr>
        <w:t>）培养模式专题研究。围绕深化产教融合、校企合作，聚焦教育教学改革与产业转型升级衔接配套，重点关注人才培养模式的改革与创新。</w:t>
      </w:r>
    </w:p>
    <w:p w:rsidR="00201A59" w:rsidRPr="007F43B1" w:rsidRDefault="00201A59" w:rsidP="00201A59">
      <w:pPr>
        <w:spacing w:line="360" w:lineRule="auto"/>
        <w:ind w:firstLine="480"/>
        <w:rPr>
          <w:sz w:val="24"/>
        </w:rPr>
      </w:pPr>
      <w:r w:rsidRPr="007F43B1">
        <w:rPr>
          <w:rFonts w:hint="eastAsia"/>
          <w:sz w:val="24"/>
        </w:rPr>
        <w:t>（</w:t>
      </w:r>
      <w:r w:rsidR="003A0C16" w:rsidRPr="007F43B1">
        <w:rPr>
          <w:rFonts w:hint="eastAsia"/>
          <w:sz w:val="24"/>
        </w:rPr>
        <w:t>4</w:t>
      </w:r>
      <w:r w:rsidRPr="007F43B1">
        <w:rPr>
          <w:rFonts w:hint="eastAsia"/>
          <w:sz w:val="24"/>
        </w:rPr>
        <w:t>）课程建设专题研究。围绕课程设置与工作岗位对接、课程内容与职业标准对接，重点关注课程的设置、课程内容的组织、课程体系的构建等方面的改革与创新。</w:t>
      </w:r>
    </w:p>
    <w:p w:rsidR="00201A59" w:rsidRPr="007F43B1" w:rsidRDefault="00201A59" w:rsidP="00201A59">
      <w:pPr>
        <w:spacing w:line="360" w:lineRule="auto"/>
        <w:ind w:firstLine="480"/>
        <w:rPr>
          <w:rFonts w:hint="eastAsia"/>
          <w:sz w:val="24"/>
        </w:rPr>
      </w:pPr>
      <w:r w:rsidRPr="007F43B1">
        <w:rPr>
          <w:rFonts w:hint="eastAsia"/>
          <w:sz w:val="24"/>
        </w:rPr>
        <w:t>（</w:t>
      </w:r>
      <w:r w:rsidR="003A0C16" w:rsidRPr="007F43B1">
        <w:rPr>
          <w:rFonts w:hint="eastAsia"/>
          <w:sz w:val="24"/>
        </w:rPr>
        <w:t>5</w:t>
      </w:r>
      <w:r w:rsidRPr="007F43B1">
        <w:rPr>
          <w:rFonts w:hint="eastAsia"/>
          <w:sz w:val="24"/>
        </w:rPr>
        <w:t>）课堂教学专题研究。聚焦优质课堂建设，探索实施有效教学的经验做法，重点关注教学活动的设计与实施、教学评价实践探索、信息技术与教学的融合应用、教学活动的新型组织形态专题。</w:t>
      </w:r>
    </w:p>
    <w:p w:rsidR="003A0C16" w:rsidRPr="007F43B1" w:rsidRDefault="003A0C16" w:rsidP="00201A59">
      <w:pPr>
        <w:spacing w:line="360" w:lineRule="auto"/>
        <w:ind w:firstLine="480"/>
        <w:rPr>
          <w:sz w:val="24"/>
        </w:rPr>
      </w:pPr>
      <w:r w:rsidRPr="007F43B1">
        <w:rPr>
          <w:rFonts w:hint="eastAsia"/>
          <w:sz w:val="24"/>
        </w:rPr>
        <w:t>（</w:t>
      </w:r>
      <w:r w:rsidRPr="007F43B1">
        <w:rPr>
          <w:rFonts w:hint="eastAsia"/>
          <w:sz w:val="24"/>
        </w:rPr>
        <w:t>6</w:t>
      </w:r>
      <w:r w:rsidRPr="007F43B1">
        <w:rPr>
          <w:rFonts w:hint="eastAsia"/>
          <w:sz w:val="24"/>
        </w:rPr>
        <w:t>）专业建设专题研究。</w:t>
      </w:r>
      <w:r w:rsidR="007B3CB9" w:rsidRPr="007F43B1">
        <w:rPr>
          <w:rFonts w:hint="eastAsia"/>
          <w:sz w:val="24"/>
        </w:rPr>
        <w:t>围绕专业建设的内外部环境分析，结合专业诊断与改进需求，聚焦专业建设的标准、质量及特色，探索专业特色化发展创新路径。</w:t>
      </w:r>
    </w:p>
    <w:p w:rsidR="007B3CB9" w:rsidRPr="007F43B1" w:rsidRDefault="003A0C16" w:rsidP="00201A59">
      <w:pPr>
        <w:spacing w:line="360" w:lineRule="auto"/>
        <w:ind w:firstLine="480"/>
        <w:rPr>
          <w:rFonts w:hint="eastAsia"/>
          <w:sz w:val="24"/>
        </w:rPr>
      </w:pPr>
      <w:r w:rsidRPr="007F43B1">
        <w:rPr>
          <w:rFonts w:hint="eastAsia"/>
          <w:sz w:val="24"/>
        </w:rPr>
        <w:t>（</w:t>
      </w:r>
      <w:r w:rsidRPr="007F43B1">
        <w:rPr>
          <w:rFonts w:hint="eastAsia"/>
          <w:sz w:val="24"/>
        </w:rPr>
        <w:t>7</w:t>
      </w:r>
      <w:r w:rsidRPr="007F43B1">
        <w:rPr>
          <w:rFonts w:hint="eastAsia"/>
          <w:sz w:val="24"/>
        </w:rPr>
        <w:t>）学科建设专题研究。</w:t>
      </w:r>
      <w:r w:rsidR="007B3CB9" w:rsidRPr="007F43B1">
        <w:rPr>
          <w:rFonts w:hint="eastAsia"/>
          <w:sz w:val="24"/>
        </w:rPr>
        <w:t>围绕学科建设和学科育人</w:t>
      </w:r>
      <w:r w:rsidR="00E61335" w:rsidRPr="007F43B1">
        <w:rPr>
          <w:rFonts w:hint="eastAsia"/>
          <w:sz w:val="24"/>
        </w:rPr>
        <w:t>特点，结合学科发展方向和定位，聚焦学科为专业育人服务，重点关注学科</w:t>
      </w:r>
      <w:proofErr w:type="gramStart"/>
      <w:r w:rsidR="00E61335" w:rsidRPr="007F43B1">
        <w:rPr>
          <w:rFonts w:hint="eastAsia"/>
          <w:sz w:val="24"/>
        </w:rPr>
        <w:t>育人成效</w:t>
      </w:r>
      <w:proofErr w:type="gramEnd"/>
      <w:r w:rsidR="00E61335" w:rsidRPr="007F43B1">
        <w:rPr>
          <w:rFonts w:hint="eastAsia"/>
          <w:sz w:val="24"/>
        </w:rPr>
        <w:t>和做法。</w:t>
      </w:r>
    </w:p>
    <w:p w:rsidR="00201A59" w:rsidRPr="007F43B1" w:rsidRDefault="00201A59" w:rsidP="00201A59">
      <w:pPr>
        <w:spacing w:line="360" w:lineRule="auto"/>
        <w:ind w:firstLine="480"/>
        <w:rPr>
          <w:sz w:val="24"/>
        </w:rPr>
      </w:pPr>
      <w:r w:rsidRPr="007F43B1">
        <w:rPr>
          <w:rFonts w:hint="eastAsia"/>
          <w:sz w:val="24"/>
        </w:rPr>
        <w:t>（</w:t>
      </w:r>
      <w:r w:rsidR="003A0C16" w:rsidRPr="007F43B1">
        <w:rPr>
          <w:rFonts w:hint="eastAsia"/>
          <w:sz w:val="24"/>
        </w:rPr>
        <w:t>8</w:t>
      </w:r>
      <w:r w:rsidRPr="007F43B1">
        <w:rPr>
          <w:rFonts w:hint="eastAsia"/>
          <w:sz w:val="24"/>
        </w:rPr>
        <w:t>）德育专题研究。落实立德树人的根本任务，重点关注学生职业精神培养、工匠精神培育、创业创新能力发展、德育综合实践活动设计与实施、学科德育实施策略等。</w:t>
      </w:r>
    </w:p>
    <w:p w:rsidR="00201A59" w:rsidRPr="007F43B1" w:rsidRDefault="00201A59" w:rsidP="00201A59">
      <w:pPr>
        <w:spacing w:line="360" w:lineRule="auto"/>
        <w:ind w:firstLine="480"/>
        <w:rPr>
          <w:sz w:val="24"/>
        </w:rPr>
      </w:pPr>
      <w:r w:rsidRPr="007F43B1">
        <w:rPr>
          <w:rFonts w:hint="eastAsia"/>
          <w:sz w:val="24"/>
        </w:rPr>
        <w:t>（</w:t>
      </w:r>
      <w:r w:rsidR="003A0C16" w:rsidRPr="007F43B1">
        <w:rPr>
          <w:rFonts w:hint="eastAsia"/>
          <w:sz w:val="24"/>
        </w:rPr>
        <w:t>9</w:t>
      </w:r>
      <w:r w:rsidRPr="007F43B1">
        <w:rPr>
          <w:rFonts w:hint="eastAsia"/>
          <w:sz w:val="24"/>
        </w:rPr>
        <w:t>）教师课程领导力专题研究。聚焦课堂教学核心能力，重点关注教学活动设计与实施能力、教学实践反思能力、信息化教学能力、学习指导与评价能力的提升研究。</w:t>
      </w:r>
    </w:p>
    <w:p w:rsidR="00201A59" w:rsidRPr="007F43B1" w:rsidRDefault="00201A59" w:rsidP="00201A59">
      <w:pPr>
        <w:spacing w:line="360" w:lineRule="auto"/>
        <w:ind w:firstLine="480"/>
        <w:rPr>
          <w:sz w:val="24"/>
        </w:rPr>
      </w:pPr>
      <w:r w:rsidRPr="007F43B1">
        <w:rPr>
          <w:rFonts w:hint="eastAsia"/>
          <w:sz w:val="24"/>
        </w:rPr>
        <w:t>（</w:t>
      </w:r>
      <w:r w:rsidR="003A0C16" w:rsidRPr="007F43B1">
        <w:rPr>
          <w:rFonts w:hint="eastAsia"/>
          <w:sz w:val="24"/>
        </w:rPr>
        <w:t>10</w:t>
      </w:r>
      <w:r w:rsidRPr="007F43B1">
        <w:rPr>
          <w:rFonts w:hint="eastAsia"/>
          <w:sz w:val="24"/>
        </w:rPr>
        <w:t>）教研专题研究。重点关注教研制度建设、教研内涵与形式创新、教研活动设计与</w:t>
      </w:r>
      <w:r w:rsidRPr="007F43B1">
        <w:rPr>
          <w:rFonts w:hint="eastAsia"/>
          <w:sz w:val="24"/>
        </w:rPr>
        <w:lastRenderedPageBreak/>
        <w:t>实施、教研团队建设等。</w:t>
      </w:r>
    </w:p>
    <w:p w:rsidR="00DB77FC" w:rsidRPr="00FF1E6D" w:rsidRDefault="00DB77FC" w:rsidP="00B6619A">
      <w:pPr>
        <w:spacing w:line="360" w:lineRule="auto"/>
        <w:ind w:firstLine="480"/>
        <w:rPr>
          <w:b/>
          <w:sz w:val="24"/>
        </w:rPr>
      </w:pPr>
      <w:r w:rsidRPr="00FF1E6D">
        <w:rPr>
          <w:rFonts w:hint="eastAsia"/>
          <w:b/>
          <w:sz w:val="24"/>
        </w:rPr>
        <w:t>二</w:t>
      </w:r>
      <w:r w:rsidR="00EE2288" w:rsidRPr="00FF1E6D">
        <w:rPr>
          <w:rFonts w:hint="eastAsia"/>
          <w:b/>
          <w:sz w:val="24"/>
        </w:rPr>
        <w:t>、</w:t>
      </w:r>
      <w:r w:rsidRPr="00FF1E6D">
        <w:rPr>
          <w:rFonts w:hint="eastAsia"/>
          <w:b/>
          <w:sz w:val="24"/>
        </w:rPr>
        <w:t>申报要求</w:t>
      </w:r>
    </w:p>
    <w:p w:rsidR="00845082" w:rsidRDefault="00845082" w:rsidP="00DB77FC">
      <w:pPr>
        <w:spacing w:line="360" w:lineRule="auto"/>
        <w:ind w:firstLine="480"/>
        <w:rPr>
          <w:sz w:val="24"/>
        </w:rPr>
      </w:pPr>
      <w:r>
        <w:rPr>
          <w:rFonts w:hint="eastAsia"/>
          <w:sz w:val="24"/>
        </w:rPr>
        <w:t>1.</w:t>
      </w:r>
      <w:r w:rsidRPr="00845082">
        <w:rPr>
          <w:rFonts w:hint="eastAsia"/>
          <w:sz w:val="24"/>
        </w:rPr>
        <w:t>申请人须是</w:t>
      </w:r>
      <w:r>
        <w:rPr>
          <w:rFonts w:hint="eastAsia"/>
          <w:sz w:val="24"/>
        </w:rPr>
        <w:t>我校</w:t>
      </w:r>
      <w:r w:rsidRPr="00845082">
        <w:rPr>
          <w:rFonts w:hint="eastAsia"/>
          <w:sz w:val="24"/>
        </w:rPr>
        <w:t>全职在岗人员</w:t>
      </w:r>
      <w:r>
        <w:rPr>
          <w:rFonts w:hint="eastAsia"/>
          <w:sz w:val="24"/>
        </w:rPr>
        <w:t>。</w:t>
      </w:r>
    </w:p>
    <w:p w:rsidR="00EE2288" w:rsidRPr="00EE2288" w:rsidRDefault="00845082" w:rsidP="00DB77FC">
      <w:pPr>
        <w:spacing w:line="360" w:lineRule="auto"/>
        <w:ind w:firstLine="480"/>
        <w:rPr>
          <w:sz w:val="24"/>
        </w:rPr>
      </w:pPr>
      <w:r>
        <w:rPr>
          <w:rFonts w:hint="eastAsia"/>
          <w:sz w:val="24"/>
        </w:rPr>
        <w:t>2</w:t>
      </w:r>
      <w:r w:rsidR="00DB77FC">
        <w:rPr>
          <w:rFonts w:hint="eastAsia"/>
          <w:sz w:val="24"/>
        </w:rPr>
        <w:t>.</w:t>
      </w:r>
      <w:r w:rsidR="00687F5F" w:rsidRPr="00687F5F">
        <w:rPr>
          <w:rFonts w:hint="eastAsia"/>
          <w:sz w:val="24"/>
        </w:rPr>
        <w:t>每一申请人同一时间内只能承担一项校</w:t>
      </w:r>
      <w:bookmarkStart w:id="0" w:name="_GoBack"/>
      <w:bookmarkEnd w:id="0"/>
      <w:r w:rsidR="00687F5F" w:rsidRPr="00687F5F">
        <w:rPr>
          <w:rFonts w:hint="eastAsia"/>
          <w:sz w:val="24"/>
        </w:rPr>
        <w:t>级研究课题。以前申报的校级及以上级别的课题尚未结题的，不能再次申报；以前申报的校级及以上级别课题已经结题，又无新的研究突破与创新研究内容的，不能重复申报。</w:t>
      </w:r>
    </w:p>
    <w:p w:rsidR="00DB77FC" w:rsidRPr="00EE2288" w:rsidRDefault="00845082" w:rsidP="00DB77FC">
      <w:pPr>
        <w:spacing w:line="360" w:lineRule="auto"/>
        <w:ind w:firstLine="480"/>
        <w:rPr>
          <w:sz w:val="24"/>
        </w:rPr>
      </w:pPr>
      <w:r>
        <w:rPr>
          <w:rFonts w:hint="eastAsia"/>
          <w:sz w:val="24"/>
        </w:rPr>
        <w:t>3</w:t>
      </w:r>
      <w:r w:rsidR="00DB77FC">
        <w:rPr>
          <w:rFonts w:hint="eastAsia"/>
          <w:sz w:val="24"/>
        </w:rPr>
        <w:t>.</w:t>
      </w:r>
      <w:r w:rsidR="00320E64">
        <w:rPr>
          <w:rFonts w:hint="eastAsia"/>
          <w:sz w:val="24"/>
        </w:rPr>
        <w:t>本次</w:t>
      </w:r>
      <w:r w:rsidR="00687F5F">
        <w:rPr>
          <w:rFonts w:hint="eastAsia"/>
          <w:sz w:val="24"/>
        </w:rPr>
        <w:t>校级课题申报原则上以教研组为单位</w:t>
      </w:r>
      <w:r w:rsidR="00320E64">
        <w:rPr>
          <w:rFonts w:hint="eastAsia"/>
          <w:sz w:val="24"/>
        </w:rPr>
        <w:t>进行组织申报</w:t>
      </w:r>
      <w:r w:rsidR="00687F5F">
        <w:rPr>
          <w:rFonts w:hint="eastAsia"/>
          <w:sz w:val="24"/>
        </w:rPr>
        <w:t>，鼓励每个教研组</w:t>
      </w:r>
      <w:r w:rsidR="00320E64">
        <w:rPr>
          <w:rFonts w:hint="eastAsia"/>
          <w:sz w:val="24"/>
        </w:rPr>
        <w:t>推荐</w:t>
      </w:r>
      <w:r w:rsidR="00687F5F">
        <w:rPr>
          <w:rFonts w:hint="eastAsia"/>
          <w:sz w:val="24"/>
        </w:rPr>
        <w:t>申报</w:t>
      </w:r>
      <w:r w:rsidR="00687F5F">
        <w:rPr>
          <w:rFonts w:hint="eastAsia"/>
          <w:sz w:val="24"/>
        </w:rPr>
        <w:t>1-2</w:t>
      </w:r>
      <w:r w:rsidR="00687F5F">
        <w:rPr>
          <w:rFonts w:hint="eastAsia"/>
          <w:sz w:val="24"/>
        </w:rPr>
        <w:t>个研究项目，也</w:t>
      </w:r>
      <w:r w:rsidR="00320E64">
        <w:rPr>
          <w:rFonts w:hint="eastAsia"/>
          <w:sz w:val="24"/>
        </w:rPr>
        <w:t>鼓励</w:t>
      </w:r>
      <w:r w:rsidR="00687F5F">
        <w:rPr>
          <w:rFonts w:hint="eastAsia"/>
          <w:sz w:val="24"/>
        </w:rPr>
        <w:t>教研组</w:t>
      </w:r>
      <w:r w:rsidR="00320E64">
        <w:rPr>
          <w:rFonts w:hint="eastAsia"/>
          <w:sz w:val="24"/>
        </w:rPr>
        <w:t>跨组</w:t>
      </w:r>
      <w:r w:rsidR="00687F5F">
        <w:rPr>
          <w:rFonts w:hint="eastAsia"/>
          <w:sz w:val="24"/>
        </w:rPr>
        <w:t>联合申报研究项目</w:t>
      </w:r>
      <w:r w:rsidR="00DB77FC" w:rsidRPr="00EE2288">
        <w:rPr>
          <w:rFonts w:hint="eastAsia"/>
          <w:sz w:val="24"/>
        </w:rPr>
        <w:t>。</w:t>
      </w:r>
    </w:p>
    <w:p w:rsidR="00EE2288" w:rsidRPr="00FF1E6D" w:rsidRDefault="000D5BDB" w:rsidP="00FF1E6D">
      <w:pPr>
        <w:spacing w:line="360" w:lineRule="auto"/>
        <w:ind w:firstLine="480"/>
        <w:rPr>
          <w:b/>
          <w:sz w:val="24"/>
        </w:rPr>
      </w:pPr>
      <w:r w:rsidRPr="00FF1E6D">
        <w:rPr>
          <w:rFonts w:hint="eastAsia"/>
          <w:b/>
          <w:sz w:val="24"/>
        </w:rPr>
        <w:t>三、申报流程</w:t>
      </w:r>
      <w:r w:rsidR="00A12155" w:rsidRPr="00FF1E6D">
        <w:rPr>
          <w:rFonts w:hint="eastAsia"/>
          <w:b/>
          <w:sz w:val="24"/>
        </w:rPr>
        <w:t>及安排</w:t>
      </w:r>
    </w:p>
    <w:p w:rsidR="00EE2288" w:rsidRPr="00FF1E6D" w:rsidRDefault="000D5BDB" w:rsidP="000D5BDB">
      <w:pPr>
        <w:spacing w:line="360" w:lineRule="auto"/>
        <w:ind w:firstLine="480"/>
        <w:rPr>
          <w:sz w:val="24"/>
        </w:rPr>
      </w:pPr>
      <w:r>
        <w:rPr>
          <w:rFonts w:hint="eastAsia"/>
          <w:sz w:val="24"/>
        </w:rPr>
        <w:t>1.</w:t>
      </w:r>
      <w:r>
        <w:rPr>
          <w:rFonts w:hint="eastAsia"/>
          <w:sz w:val="24"/>
        </w:rPr>
        <w:t>填写</w:t>
      </w:r>
      <w:r w:rsidR="00BA7A89" w:rsidRPr="00BA7A89">
        <w:rPr>
          <w:rFonts w:hint="eastAsia"/>
          <w:sz w:val="24"/>
        </w:rPr>
        <w:t>《</w:t>
      </w:r>
      <w:r w:rsidR="002D1EE7">
        <w:rPr>
          <w:rFonts w:hint="eastAsia"/>
          <w:sz w:val="24"/>
        </w:rPr>
        <w:t>上海市商贸旅游学校</w:t>
      </w:r>
      <w:r w:rsidR="00BA7A89" w:rsidRPr="00BA7A89">
        <w:rPr>
          <w:rFonts w:hint="eastAsia"/>
          <w:sz w:val="24"/>
        </w:rPr>
        <w:t>教育科学研究项目申请书（</w:t>
      </w:r>
      <w:r w:rsidR="00BA7A89" w:rsidRPr="00BA7A89">
        <w:rPr>
          <w:rFonts w:hint="eastAsia"/>
          <w:sz w:val="24"/>
        </w:rPr>
        <w:t>202</w:t>
      </w:r>
      <w:r w:rsidR="0092241C">
        <w:rPr>
          <w:rFonts w:hint="eastAsia"/>
          <w:sz w:val="24"/>
        </w:rPr>
        <w:t>1</w:t>
      </w:r>
      <w:r w:rsidR="00BA7A89" w:rsidRPr="00BA7A89">
        <w:rPr>
          <w:rFonts w:hint="eastAsia"/>
          <w:sz w:val="24"/>
        </w:rPr>
        <w:t>年版）》</w:t>
      </w:r>
      <w:r w:rsidR="007B4979" w:rsidRPr="00FF1E6D">
        <w:rPr>
          <w:rFonts w:hint="eastAsia"/>
          <w:sz w:val="24"/>
        </w:rPr>
        <w:t>，</w:t>
      </w:r>
      <w:r w:rsidR="00EE2288" w:rsidRPr="00FF1E6D">
        <w:rPr>
          <w:rFonts w:hint="eastAsia"/>
          <w:sz w:val="24"/>
        </w:rPr>
        <w:t>文本材料包括“申请书”和“课题设计论证活页”，请用</w:t>
      </w:r>
      <w:r w:rsidR="00EE2288" w:rsidRPr="00FF1E6D">
        <w:rPr>
          <w:rFonts w:hint="eastAsia"/>
          <w:sz w:val="24"/>
        </w:rPr>
        <w:t>A4</w:t>
      </w:r>
      <w:r w:rsidRPr="00FF1E6D">
        <w:rPr>
          <w:rFonts w:hint="eastAsia"/>
          <w:sz w:val="24"/>
        </w:rPr>
        <w:t>纸双面打印，“申请书”和“课题设计论证活页”分开装订，各交一份</w:t>
      </w:r>
      <w:r w:rsidR="00EE2288" w:rsidRPr="00FF1E6D">
        <w:rPr>
          <w:rFonts w:hint="eastAsia"/>
          <w:sz w:val="24"/>
        </w:rPr>
        <w:t>。</w:t>
      </w:r>
    </w:p>
    <w:p w:rsidR="00EE2288" w:rsidRPr="00FF1E6D" w:rsidRDefault="00F60517" w:rsidP="001B5DBD">
      <w:pPr>
        <w:spacing w:line="360" w:lineRule="auto"/>
        <w:ind w:firstLine="480"/>
        <w:rPr>
          <w:sz w:val="24"/>
        </w:rPr>
      </w:pPr>
      <w:r w:rsidRPr="00FF1E6D">
        <w:rPr>
          <w:rFonts w:hint="eastAsia"/>
          <w:sz w:val="24"/>
        </w:rPr>
        <w:t>2</w:t>
      </w:r>
      <w:r w:rsidR="00604095" w:rsidRPr="00FF1E6D">
        <w:rPr>
          <w:rFonts w:hint="eastAsia"/>
          <w:sz w:val="24"/>
        </w:rPr>
        <w:t>.</w:t>
      </w:r>
      <w:r w:rsidR="00EE2288" w:rsidRPr="00FF1E6D">
        <w:rPr>
          <w:rFonts w:hint="eastAsia"/>
          <w:sz w:val="24"/>
        </w:rPr>
        <w:t>此次课题申报的截止时间为</w:t>
      </w:r>
      <w:r w:rsidR="00EE2288" w:rsidRPr="00FF1E6D">
        <w:rPr>
          <w:rFonts w:hint="eastAsia"/>
          <w:sz w:val="24"/>
        </w:rPr>
        <w:t>20</w:t>
      </w:r>
      <w:r w:rsidR="003E3F65" w:rsidRPr="00FF1E6D">
        <w:rPr>
          <w:rFonts w:hint="eastAsia"/>
          <w:sz w:val="24"/>
        </w:rPr>
        <w:t>2</w:t>
      </w:r>
      <w:r w:rsidRPr="00FF1E6D">
        <w:rPr>
          <w:rFonts w:hint="eastAsia"/>
          <w:sz w:val="24"/>
        </w:rPr>
        <w:t>1</w:t>
      </w:r>
      <w:r w:rsidR="00EE2288" w:rsidRPr="00FF1E6D">
        <w:rPr>
          <w:rFonts w:hint="eastAsia"/>
          <w:sz w:val="24"/>
        </w:rPr>
        <w:t>年</w:t>
      </w:r>
      <w:r w:rsidR="00463A1A">
        <w:rPr>
          <w:rFonts w:hint="eastAsia"/>
          <w:sz w:val="24"/>
        </w:rPr>
        <w:t>12</w:t>
      </w:r>
      <w:r w:rsidR="00EE2288" w:rsidRPr="00FF1E6D">
        <w:rPr>
          <w:rFonts w:hint="eastAsia"/>
          <w:sz w:val="24"/>
        </w:rPr>
        <w:t>月</w:t>
      </w:r>
      <w:r w:rsidR="00C42683" w:rsidRPr="00FF1E6D">
        <w:rPr>
          <w:rFonts w:hint="eastAsia"/>
          <w:sz w:val="24"/>
        </w:rPr>
        <w:t>30</w:t>
      </w:r>
      <w:r w:rsidR="00C42683" w:rsidRPr="00FF1E6D">
        <w:rPr>
          <w:rFonts w:hint="eastAsia"/>
          <w:sz w:val="24"/>
        </w:rPr>
        <w:t>日</w:t>
      </w:r>
      <w:r w:rsidR="007B4979" w:rsidRPr="00FF1E6D">
        <w:rPr>
          <w:rFonts w:hint="eastAsia"/>
          <w:sz w:val="24"/>
        </w:rPr>
        <w:t>，</w:t>
      </w:r>
      <w:r w:rsidR="00B2740C">
        <w:rPr>
          <w:rFonts w:hint="eastAsia"/>
          <w:sz w:val="24"/>
        </w:rPr>
        <w:t>请各教研组</w:t>
      </w:r>
      <w:r w:rsidR="00FE1323" w:rsidRPr="00FF1E6D">
        <w:rPr>
          <w:rFonts w:hint="eastAsia"/>
          <w:sz w:val="24"/>
        </w:rPr>
        <w:t>在规定时间内</w:t>
      </w:r>
      <w:r w:rsidR="00B62683" w:rsidRPr="00FF1E6D">
        <w:rPr>
          <w:rFonts w:hint="eastAsia"/>
          <w:sz w:val="24"/>
        </w:rPr>
        <w:t>顺利</w:t>
      </w:r>
      <w:r w:rsidR="00FE1323" w:rsidRPr="00FF1E6D">
        <w:rPr>
          <w:rFonts w:hint="eastAsia"/>
          <w:sz w:val="24"/>
        </w:rPr>
        <w:t>提交相关材料</w:t>
      </w:r>
      <w:r w:rsidR="00EE2288" w:rsidRPr="00FF1E6D">
        <w:rPr>
          <w:rFonts w:hint="eastAsia"/>
          <w:sz w:val="24"/>
        </w:rPr>
        <w:t>。</w:t>
      </w:r>
    </w:p>
    <w:p w:rsidR="00B72C95" w:rsidRPr="00F60517" w:rsidRDefault="00B72C95" w:rsidP="00B72C95">
      <w:pPr>
        <w:rPr>
          <w:sz w:val="24"/>
        </w:rPr>
      </w:pPr>
    </w:p>
    <w:p w:rsidR="00B72C95" w:rsidRDefault="00B72C95" w:rsidP="00B72C95">
      <w:pPr>
        <w:rPr>
          <w:sz w:val="24"/>
        </w:rPr>
      </w:pPr>
      <w:r w:rsidRPr="00EE2288">
        <w:rPr>
          <w:rFonts w:hint="eastAsia"/>
          <w:sz w:val="24"/>
        </w:rPr>
        <w:t>附件：</w:t>
      </w:r>
      <w:r>
        <w:rPr>
          <w:rFonts w:hint="eastAsia"/>
          <w:sz w:val="24"/>
        </w:rPr>
        <w:t xml:space="preserve"> </w:t>
      </w:r>
    </w:p>
    <w:p w:rsidR="00EE2288" w:rsidRDefault="00B72C95" w:rsidP="00B72C95">
      <w:pPr>
        <w:rPr>
          <w:sz w:val="24"/>
        </w:rPr>
      </w:pPr>
      <w:r>
        <w:rPr>
          <w:rFonts w:hint="eastAsia"/>
          <w:sz w:val="24"/>
        </w:rPr>
        <w:t xml:space="preserve">  </w:t>
      </w:r>
      <w:r w:rsidRPr="00EE2288">
        <w:rPr>
          <w:rFonts w:hint="eastAsia"/>
          <w:sz w:val="24"/>
        </w:rPr>
        <w:t>《</w:t>
      </w:r>
      <w:r w:rsidR="00BF73B1">
        <w:rPr>
          <w:rFonts w:hint="eastAsia"/>
          <w:sz w:val="24"/>
        </w:rPr>
        <w:t>上海市商贸旅游学校</w:t>
      </w:r>
      <w:r w:rsidR="00241C2B">
        <w:rPr>
          <w:rFonts w:hint="eastAsia"/>
          <w:sz w:val="24"/>
        </w:rPr>
        <w:t>校级课题立项评审申报书</w:t>
      </w:r>
      <w:r w:rsidRPr="00EE2288">
        <w:rPr>
          <w:rFonts w:hint="eastAsia"/>
          <w:sz w:val="24"/>
        </w:rPr>
        <w:t>（</w:t>
      </w:r>
      <w:r w:rsidRPr="00EE2288">
        <w:rPr>
          <w:rFonts w:hint="eastAsia"/>
          <w:sz w:val="24"/>
        </w:rPr>
        <w:t>20</w:t>
      </w:r>
      <w:r>
        <w:rPr>
          <w:sz w:val="24"/>
        </w:rPr>
        <w:t>2</w:t>
      </w:r>
      <w:r w:rsidR="0092241C">
        <w:rPr>
          <w:rFonts w:hint="eastAsia"/>
          <w:sz w:val="24"/>
        </w:rPr>
        <w:t>1</w:t>
      </w:r>
      <w:r w:rsidRPr="00EE2288">
        <w:rPr>
          <w:rFonts w:hint="eastAsia"/>
          <w:sz w:val="24"/>
        </w:rPr>
        <w:t>年版）》</w:t>
      </w:r>
    </w:p>
    <w:p w:rsidR="00B72C95" w:rsidRDefault="00B72C95" w:rsidP="00B72C95">
      <w:pPr>
        <w:rPr>
          <w:sz w:val="24"/>
        </w:rPr>
      </w:pPr>
    </w:p>
    <w:p w:rsidR="00B72C95" w:rsidRDefault="00B72C95" w:rsidP="00B72C95">
      <w:pPr>
        <w:rPr>
          <w:sz w:val="24"/>
        </w:rPr>
      </w:pPr>
      <w:r>
        <w:rPr>
          <w:rFonts w:hint="eastAsia"/>
          <w:sz w:val="24"/>
        </w:rPr>
        <w:t xml:space="preserve"> </w:t>
      </w:r>
    </w:p>
    <w:p w:rsidR="00B72C95" w:rsidRDefault="00B72C95" w:rsidP="00B72C95">
      <w:pPr>
        <w:jc w:val="right"/>
        <w:rPr>
          <w:sz w:val="24"/>
        </w:rPr>
      </w:pPr>
      <w:r>
        <w:rPr>
          <w:rFonts w:hint="eastAsia"/>
          <w:sz w:val="24"/>
        </w:rPr>
        <w:t xml:space="preserve">                                                          </w:t>
      </w:r>
      <w:r>
        <w:rPr>
          <w:rFonts w:hint="eastAsia"/>
          <w:sz w:val="24"/>
        </w:rPr>
        <w:t>教育发展处</w:t>
      </w:r>
    </w:p>
    <w:p w:rsidR="00B72C95" w:rsidRPr="007B4979" w:rsidRDefault="00B72C95" w:rsidP="00B72C95">
      <w:pPr>
        <w:jc w:val="right"/>
        <w:rPr>
          <w:sz w:val="24"/>
        </w:rPr>
      </w:pPr>
      <w:r>
        <w:rPr>
          <w:rFonts w:hint="eastAsia"/>
          <w:sz w:val="24"/>
        </w:rPr>
        <w:t>202</w:t>
      </w:r>
      <w:r w:rsidR="00BF73B1">
        <w:rPr>
          <w:rFonts w:hint="eastAsia"/>
          <w:sz w:val="24"/>
        </w:rPr>
        <w:t>1</w:t>
      </w:r>
      <w:r>
        <w:rPr>
          <w:rFonts w:hint="eastAsia"/>
          <w:sz w:val="24"/>
        </w:rPr>
        <w:t>.</w:t>
      </w:r>
      <w:r w:rsidR="00BF73B1">
        <w:rPr>
          <w:rFonts w:hint="eastAsia"/>
          <w:sz w:val="24"/>
        </w:rPr>
        <w:t>10</w:t>
      </w:r>
      <w:r>
        <w:rPr>
          <w:rFonts w:hint="eastAsia"/>
          <w:sz w:val="24"/>
        </w:rPr>
        <w:t>.</w:t>
      </w:r>
      <w:r w:rsidR="00BF73B1">
        <w:rPr>
          <w:rFonts w:hint="eastAsia"/>
          <w:sz w:val="24"/>
        </w:rPr>
        <w:t>19</w:t>
      </w:r>
    </w:p>
    <w:sectPr w:rsidR="00B72C95" w:rsidRPr="007B4979" w:rsidSect="0087539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1D" w:rsidRDefault="003F3B1D" w:rsidP="00EE2288">
      <w:r>
        <w:separator/>
      </w:r>
    </w:p>
  </w:endnote>
  <w:endnote w:type="continuationSeparator" w:id="0">
    <w:p w:rsidR="003F3B1D" w:rsidRDefault="003F3B1D" w:rsidP="00EE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1D" w:rsidRDefault="003F3B1D" w:rsidP="00EE2288">
      <w:r>
        <w:separator/>
      </w:r>
    </w:p>
  </w:footnote>
  <w:footnote w:type="continuationSeparator" w:id="0">
    <w:p w:rsidR="003F3B1D" w:rsidRDefault="003F3B1D" w:rsidP="00EE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9F"/>
    <w:rsid w:val="00043024"/>
    <w:rsid w:val="000533C3"/>
    <w:rsid w:val="000A42CC"/>
    <w:rsid w:val="000A5FA2"/>
    <w:rsid w:val="000D5BDB"/>
    <w:rsid w:val="0012633F"/>
    <w:rsid w:val="001515B4"/>
    <w:rsid w:val="0016071F"/>
    <w:rsid w:val="00172282"/>
    <w:rsid w:val="00185FC1"/>
    <w:rsid w:val="001B5DBD"/>
    <w:rsid w:val="001E4C44"/>
    <w:rsid w:val="00201A59"/>
    <w:rsid w:val="0021057E"/>
    <w:rsid w:val="00241C2B"/>
    <w:rsid w:val="00280A40"/>
    <w:rsid w:val="002C503C"/>
    <w:rsid w:val="002D1EE7"/>
    <w:rsid w:val="00304AE8"/>
    <w:rsid w:val="00320E64"/>
    <w:rsid w:val="00326972"/>
    <w:rsid w:val="003312D7"/>
    <w:rsid w:val="0038366B"/>
    <w:rsid w:val="003856DF"/>
    <w:rsid w:val="003A0C16"/>
    <w:rsid w:val="003E3F65"/>
    <w:rsid w:val="003F3B1D"/>
    <w:rsid w:val="00426A9F"/>
    <w:rsid w:val="0043310D"/>
    <w:rsid w:val="00447958"/>
    <w:rsid w:val="00463426"/>
    <w:rsid w:val="00463A1A"/>
    <w:rsid w:val="004C3953"/>
    <w:rsid w:val="00505EE8"/>
    <w:rsid w:val="00512369"/>
    <w:rsid w:val="005C633A"/>
    <w:rsid w:val="005D544B"/>
    <w:rsid w:val="00604095"/>
    <w:rsid w:val="00620342"/>
    <w:rsid w:val="00623773"/>
    <w:rsid w:val="006743DC"/>
    <w:rsid w:val="00674EF7"/>
    <w:rsid w:val="00687F5F"/>
    <w:rsid w:val="00690983"/>
    <w:rsid w:val="00752DC3"/>
    <w:rsid w:val="007B3CB9"/>
    <w:rsid w:val="007B4979"/>
    <w:rsid w:val="007C4DB3"/>
    <w:rsid w:val="007F43B1"/>
    <w:rsid w:val="008230B3"/>
    <w:rsid w:val="00842B7C"/>
    <w:rsid w:val="00845082"/>
    <w:rsid w:val="00875394"/>
    <w:rsid w:val="0090154C"/>
    <w:rsid w:val="009046F5"/>
    <w:rsid w:val="0092241C"/>
    <w:rsid w:val="009457B0"/>
    <w:rsid w:val="00964EA3"/>
    <w:rsid w:val="009809C8"/>
    <w:rsid w:val="00A12155"/>
    <w:rsid w:val="00A4544E"/>
    <w:rsid w:val="00A722B9"/>
    <w:rsid w:val="00A91933"/>
    <w:rsid w:val="00AC3C4D"/>
    <w:rsid w:val="00AE54BF"/>
    <w:rsid w:val="00B24004"/>
    <w:rsid w:val="00B2740C"/>
    <w:rsid w:val="00B53D9C"/>
    <w:rsid w:val="00B62683"/>
    <w:rsid w:val="00B6619A"/>
    <w:rsid w:val="00B72C95"/>
    <w:rsid w:val="00B7613C"/>
    <w:rsid w:val="00BA7A89"/>
    <w:rsid w:val="00BF73B1"/>
    <w:rsid w:val="00C1186B"/>
    <w:rsid w:val="00C15110"/>
    <w:rsid w:val="00C42683"/>
    <w:rsid w:val="00DB77FC"/>
    <w:rsid w:val="00DF15D2"/>
    <w:rsid w:val="00E53FE5"/>
    <w:rsid w:val="00E61335"/>
    <w:rsid w:val="00E86AF3"/>
    <w:rsid w:val="00EC545E"/>
    <w:rsid w:val="00EE2288"/>
    <w:rsid w:val="00EF3919"/>
    <w:rsid w:val="00F463F5"/>
    <w:rsid w:val="00F60517"/>
    <w:rsid w:val="00FC58AC"/>
    <w:rsid w:val="00FE1323"/>
    <w:rsid w:val="00FF1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288"/>
    <w:rPr>
      <w:sz w:val="18"/>
      <w:szCs w:val="18"/>
    </w:rPr>
  </w:style>
  <w:style w:type="paragraph" w:styleId="a4">
    <w:name w:val="footer"/>
    <w:basedOn w:val="a"/>
    <w:link w:val="Char0"/>
    <w:uiPriority w:val="99"/>
    <w:unhideWhenUsed/>
    <w:rsid w:val="00EE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EE22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288"/>
    <w:rPr>
      <w:sz w:val="18"/>
      <w:szCs w:val="18"/>
    </w:rPr>
  </w:style>
  <w:style w:type="paragraph" w:styleId="a4">
    <w:name w:val="footer"/>
    <w:basedOn w:val="a"/>
    <w:link w:val="Char0"/>
    <w:uiPriority w:val="99"/>
    <w:unhideWhenUsed/>
    <w:rsid w:val="00EE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EE2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hpjyxy</dc:creator>
  <cp:lastModifiedBy>smly</cp:lastModifiedBy>
  <cp:revision>23</cp:revision>
  <cp:lastPrinted>2020-09-25T02:33:00Z</cp:lastPrinted>
  <dcterms:created xsi:type="dcterms:W3CDTF">2021-10-15T00:39:00Z</dcterms:created>
  <dcterms:modified xsi:type="dcterms:W3CDTF">2021-10-15T07:36:00Z</dcterms:modified>
</cp:coreProperties>
</file>